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AF6D" w14:textId="31232C1F" w:rsidR="00327151" w:rsidRPr="001A659D" w:rsidRDefault="00327151" w:rsidP="003271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8B3780">
        <w:rPr>
          <w:rFonts w:ascii="Arial" w:hAnsi="Arial" w:cs="Arial"/>
          <w:b/>
          <w:sz w:val="24"/>
          <w:szCs w:val="24"/>
          <w:lang w:eastAsia="ja-JP"/>
        </w:rPr>
        <w:t>1483</w:t>
      </w:r>
      <w:bookmarkStart w:id="0" w:name="_GoBack"/>
      <w:bookmarkEnd w:id="0"/>
    </w:p>
    <w:p w14:paraId="178CAAFD" w14:textId="77777777" w:rsidR="00327151" w:rsidRPr="004B566C" w:rsidRDefault="00327151" w:rsidP="00327151">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ADDACF"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0431">
        <w:rPr>
          <w:rFonts w:ascii="Arial" w:hAnsi="Arial" w:cs="Arial"/>
        </w:rPr>
        <w:t>13.3.</w:t>
      </w:r>
      <w:r w:rsidR="00A967A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221723"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Hyperlink"/>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0A3713D"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8C4">
              <w:rPr>
                <w:rFonts w:ascii="Arial" w:hAnsi="Arial" w:cs="Arial"/>
                <w:color w:val="00B050"/>
                <w:lang w:eastAsia="ja-JP"/>
              </w:rPr>
              <w:t>December</w:t>
            </w:r>
            <w:r w:rsidRPr="00557C15">
              <w:rPr>
                <w:rFonts w:ascii="Arial" w:hAnsi="Arial" w:cs="Arial"/>
                <w:color w:val="00B050"/>
                <w:lang w:eastAsia="ja-JP"/>
              </w:rPr>
              <w:t>/2025</w:t>
            </w:r>
            <w:r w:rsidR="00A967A0">
              <w:rPr>
                <w:rFonts w:ascii="Arial" w:hAnsi="Arial" w:cs="Arial"/>
                <w:color w:val="00B050"/>
                <w:lang w:eastAsia="ja-JP"/>
              </w:rPr>
              <w:t xml:space="preserve"> (+6 months)</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0026FFA" w:rsidR="00557C15" w:rsidRPr="006A7BCB" w:rsidRDefault="00362F4A" w:rsidP="00557C15">
            <w:pPr>
              <w:tabs>
                <w:tab w:val="left" w:pos="567"/>
              </w:tabs>
              <w:spacing w:after="0"/>
              <w:rPr>
                <w:rFonts w:ascii="Arial" w:hAnsi="Arial" w:cs="Arial"/>
                <w:highlight w:val="yellow"/>
                <w:lang w:eastAsia="ja-JP"/>
              </w:rPr>
            </w:pPr>
            <w:r>
              <w:rPr>
                <w:rFonts w:ascii="Arial" w:hAnsi="Arial" w:cs="Arial"/>
                <w:color w:val="00B050"/>
                <w:lang w:eastAsia="ja-JP"/>
              </w:rPr>
              <w:t>2</w:t>
            </w:r>
            <w:r w:rsidR="001B4F3F">
              <w:rPr>
                <w:rFonts w:ascii="Arial" w:hAnsi="Arial" w:cs="Arial"/>
                <w:color w:val="00B050"/>
                <w:lang w:eastAsia="ja-JP"/>
              </w:rPr>
              <w:t>1</w:t>
            </w:r>
            <w:r w:rsidR="00557C15" w:rsidRPr="00557C15">
              <w:rPr>
                <w:rFonts w:ascii="Arial" w:hAnsi="Arial" w:cs="Arial"/>
                <w:color w:val="00B050"/>
                <w:lang w:eastAsia="ja-JP"/>
              </w:rPr>
              <w:t>%</w:t>
            </w:r>
            <w:r>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70488731"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E6664B">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3CC7B367" w14:textId="3B5FFA70"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362F4A">
        <w:rPr>
          <w:rFonts w:ascii="Arial" w:eastAsiaTheme="minorEastAsia" w:hAnsi="Arial" w:cs="Arial"/>
          <w:sz w:val="20"/>
          <w:szCs w:val="20"/>
          <w:lang w:eastAsia="zh-CN"/>
        </w:rPr>
        <w:t>2</w:t>
      </w:r>
      <w:r w:rsidR="00577246">
        <w:rPr>
          <w:rFonts w:ascii="Arial" w:eastAsiaTheme="minorEastAsia" w:hAnsi="Arial" w:cs="Arial"/>
          <w:sz w:val="20"/>
          <w:szCs w:val="20"/>
          <w:lang w:eastAsia="zh-CN"/>
        </w:rPr>
        <w:t>1</w:t>
      </w:r>
      <w:r>
        <w:rPr>
          <w:rFonts w:ascii="Arial" w:eastAsiaTheme="minorEastAsia" w:hAnsi="Arial" w:cs="Arial"/>
          <w:sz w:val="20"/>
          <w:szCs w:val="20"/>
          <w:lang w:eastAsia="zh-CN"/>
        </w:rPr>
        <w:t>%</w:t>
      </w:r>
    </w:p>
    <w:p w14:paraId="6DF9A848" w14:textId="5C759D93" w:rsidR="00362F4A" w:rsidRDefault="00E6664B" w:rsidP="00577246">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4</w:t>
      </w:r>
      <w:r w:rsidR="002B32B7">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sidR="00577246">
        <w:rPr>
          <w:rFonts w:ascii="Arial" w:eastAsiaTheme="minorEastAsia" w:hAnsi="Arial" w:cs="Arial"/>
          <w:sz w:val="20"/>
          <w:szCs w:val="20"/>
          <w:lang w:eastAsia="zh-CN"/>
        </w:rPr>
        <w:t>7</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1B885517"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51996</w:t>
      </w:r>
      <w:r w:rsidRPr="00BE2265">
        <w:rPr>
          <w:rFonts w:ascii="Arial" w:eastAsia="Yu Mincho" w:hAnsi="Arial" w:cs="Arial"/>
          <w:bCs/>
        </w:rPr>
        <w:tab/>
        <w:t>WP of Rel-17 Power Class 2 UE for NR inter-band CA/DC with or without SUL configurations with x (6&gt;=x&gt;2) bands DL and y (y=1, 2) bands UL</w:t>
      </w:r>
    </w:p>
    <w:p w14:paraId="148FC52D" w14:textId="01A4EAF4" w:rsidR="007630B0" w:rsidRDefault="007630B0" w:rsidP="007630B0">
      <w:pPr>
        <w:overflowPunct/>
        <w:autoSpaceDE/>
        <w:autoSpaceDN/>
        <w:snapToGrid w:val="0"/>
        <w:spacing w:after="0"/>
        <w:textAlignment w:val="auto"/>
        <w:rPr>
          <w:rFonts w:ascii="Arial" w:eastAsiaTheme="minorEastAsia" w:hAnsi="Arial" w:cs="Arial"/>
          <w:b/>
          <w:bCs/>
        </w:rPr>
      </w:pPr>
    </w:p>
    <w:p w14:paraId="07E4362B" w14:textId="32878F3D" w:rsidR="00362F4A" w:rsidRDefault="00362F4A" w:rsidP="00362F4A">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1DD6F627" w14:textId="5738919E" w:rsidR="00FF751F" w:rsidRPr="00362F4A" w:rsidRDefault="00FF751F" w:rsidP="00362F4A">
      <w:pPr>
        <w:pStyle w:val="ListParagraph"/>
        <w:numPr>
          <w:ilvl w:val="0"/>
          <w:numId w:val="20"/>
        </w:numPr>
        <w:snapToGrid w:val="0"/>
        <w:ind w:leftChars="0"/>
        <w:rPr>
          <w:rFonts w:ascii="Arial" w:eastAsia="Yu Mincho" w:hAnsi="Arial" w:cs="Arial"/>
          <w:bCs/>
        </w:rPr>
      </w:pPr>
      <w:r w:rsidRPr="00FF751F">
        <w:rPr>
          <w:rFonts w:ascii="Arial" w:hAnsi="Arial" w:cs="Arial"/>
          <w:bCs/>
        </w:rPr>
        <w:t>R5-252230</w:t>
      </w:r>
      <w:r w:rsidRPr="00FF751F">
        <w:rPr>
          <w:rFonts w:ascii="Arial" w:hAnsi="Arial" w:cs="Arial"/>
          <w:bCs/>
        </w:rPr>
        <w:tab/>
        <w:t>Addition of applicability statement for many PC2 NR CA combos</w:t>
      </w:r>
      <w:r>
        <w:rPr>
          <w:rFonts w:ascii="Arial" w:hAnsi="Arial" w:cs="Arial"/>
          <w:bCs/>
        </w:rPr>
        <w:tab/>
      </w:r>
      <w:r w:rsidRPr="00FF751F">
        <w:rPr>
          <w:rFonts w:ascii="Arial" w:hAnsi="Arial" w:cs="Arial"/>
          <w:bCs/>
        </w:rPr>
        <w:t>WE Certification Oy, AT&amp;T, FirstNet</w:t>
      </w:r>
    </w:p>
    <w:p w14:paraId="404E480F" w14:textId="77777777" w:rsidR="00362F4A" w:rsidRDefault="00362F4A" w:rsidP="007630B0">
      <w:pPr>
        <w:overflowPunct/>
        <w:autoSpaceDE/>
        <w:autoSpaceDN/>
        <w:snapToGrid w:val="0"/>
        <w:spacing w:after="0"/>
        <w:textAlignment w:val="auto"/>
        <w:rPr>
          <w:rFonts w:ascii="Arial" w:eastAsiaTheme="minorEastAsia" w:hAnsi="Arial" w:cs="Arial"/>
          <w:b/>
          <w:bCs/>
        </w:rPr>
      </w:pPr>
    </w:p>
    <w:p w14:paraId="4C2282A8" w14:textId="5BCE0E6C" w:rsidR="00362F4A" w:rsidRDefault="00362F4A"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S 38.521-1 CR</w:t>
      </w:r>
    </w:p>
    <w:p w14:paraId="1B8E335D" w14:textId="77777777" w:rsidR="00FF751F" w:rsidRPr="00FF751F" w:rsidRDefault="00FF751F" w:rsidP="00FF751F">
      <w:pPr>
        <w:pStyle w:val="ListParagraph"/>
        <w:numPr>
          <w:ilvl w:val="0"/>
          <w:numId w:val="20"/>
        </w:numPr>
        <w:tabs>
          <w:tab w:val="left" w:pos="567"/>
        </w:tabs>
        <w:snapToGrid w:val="0"/>
        <w:ind w:leftChars="0"/>
        <w:rPr>
          <w:rFonts w:ascii="Arial" w:hAnsi="Arial" w:cs="Arial"/>
          <w:bCs/>
        </w:rPr>
      </w:pPr>
      <w:r w:rsidRPr="00FF751F">
        <w:rPr>
          <w:rFonts w:ascii="Arial" w:hAnsi="Arial" w:cs="Arial"/>
          <w:bCs/>
        </w:rPr>
        <w:t>R5-251974</w:t>
      </w:r>
      <w:r w:rsidRPr="00FF751F">
        <w:rPr>
          <w:rFonts w:ascii="Arial" w:hAnsi="Arial" w:cs="Arial"/>
          <w:bCs/>
        </w:rPr>
        <w:tab/>
        <w:t>Addition of Reference sensitivity exceptions for CA_n1A-n3A-n78A PC2</w:t>
      </w:r>
      <w:r w:rsidRPr="00FF751F">
        <w:rPr>
          <w:rFonts w:ascii="Arial" w:hAnsi="Arial" w:cs="Arial"/>
          <w:bCs/>
        </w:rPr>
        <w:tab/>
        <w:t>Nokia</w:t>
      </w:r>
      <w:r w:rsidRPr="00FF751F">
        <w:rPr>
          <w:rFonts w:ascii="Arial" w:hAnsi="Arial" w:cs="Arial"/>
          <w:bCs/>
        </w:rPr>
        <w:tab/>
      </w:r>
    </w:p>
    <w:p w14:paraId="39553593" w14:textId="77777777" w:rsidR="00FF751F" w:rsidRPr="00FF751F" w:rsidRDefault="00FF751F" w:rsidP="00FF751F">
      <w:pPr>
        <w:pStyle w:val="ListParagraph"/>
        <w:numPr>
          <w:ilvl w:val="0"/>
          <w:numId w:val="20"/>
        </w:numPr>
        <w:tabs>
          <w:tab w:val="left" w:pos="567"/>
        </w:tabs>
        <w:snapToGrid w:val="0"/>
        <w:ind w:leftChars="0"/>
        <w:rPr>
          <w:rFonts w:ascii="Arial" w:hAnsi="Arial" w:cs="Arial"/>
          <w:bCs/>
        </w:rPr>
      </w:pPr>
      <w:r w:rsidRPr="00FF751F">
        <w:rPr>
          <w:rFonts w:ascii="Arial" w:hAnsi="Arial" w:cs="Arial"/>
          <w:bCs/>
        </w:rPr>
        <w:t>R5-252231</w:t>
      </w:r>
      <w:r w:rsidRPr="00FF751F">
        <w:rPr>
          <w:rFonts w:ascii="Arial" w:hAnsi="Arial" w:cs="Arial"/>
          <w:bCs/>
        </w:rPr>
        <w:tab/>
        <w:t>Addition of many PC2 band combinations to Ch5</w:t>
      </w:r>
      <w:r w:rsidRPr="00FF751F">
        <w:rPr>
          <w:rFonts w:ascii="Arial" w:hAnsi="Arial" w:cs="Arial"/>
          <w:bCs/>
        </w:rPr>
        <w:tab/>
        <w:t>WE Certification Oy, AT&amp;T, FirstNet</w:t>
      </w:r>
    </w:p>
    <w:p w14:paraId="29903000" w14:textId="77777777" w:rsidR="00FF751F" w:rsidRPr="00FF751F" w:rsidRDefault="00FF751F" w:rsidP="00FF751F">
      <w:pPr>
        <w:snapToGrid w:val="0"/>
        <w:rPr>
          <w:rFonts w:ascii="Arial" w:eastAsiaTheme="minorEastAsia" w:hAnsi="Arial" w:cs="Arial"/>
        </w:rPr>
      </w:pPr>
    </w:p>
    <w:p w14:paraId="480D7156" w14:textId="1D3588EE" w:rsidR="00FF751F" w:rsidRDefault="00FF751F" w:rsidP="00FF751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S 905 CR</w:t>
      </w:r>
    </w:p>
    <w:p w14:paraId="4E25C012" w14:textId="7D01AF4F" w:rsidR="00FF751F" w:rsidRDefault="00FF751F" w:rsidP="008A036D">
      <w:pPr>
        <w:pStyle w:val="ListParagraph"/>
        <w:numPr>
          <w:ilvl w:val="0"/>
          <w:numId w:val="20"/>
        </w:numPr>
        <w:tabs>
          <w:tab w:val="left" w:pos="567"/>
        </w:tabs>
        <w:snapToGrid w:val="0"/>
        <w:ind w:leftChars="0"/>
        <w:rPr>
          <w:rFonts w:ascii="Arial" w:hAnsi="Arial" w:cs="Arial"/>
          <w:bCs/>
        </w:rPr>
      </w:pPr>
      <w:r w:rsidRPr="00626F31">
        <w:rPr>
          <w:rFonts w:ascii="Arial" w:hAnsi="Arial" w:cs="Arial"/>
          <w:bCs/>
        </w:rPr>
        <w:t>R5-251973</w:t>
      </w:r>
      <w:r w:rsidRPr="00626F31">
        <w:rPr>
          <w:rFonts w:ascii="Arial" w:hAnsi="Arial" w:cs="Arial"/>
          <w:bCs/>
        </w:rPr>
        <w:tab/>
        <w:t>Addition of reference sensitivity test point analysis for CA_n1A-n3A-n78A PC2</w:t>
      </w:r>
      <w:r w:rsidRPr="00626F31">
        <w:rPr>
          <w:rFonts w:ascii="Arial" w:hAnsi="Arial" w:cs="Arial"/>
          <w:bCs/>
        </w:rPr>
        <w:tab/>
        <w:t>Nokia</w:t>
      </w:r>
      <w:r w:rsidRPr="00626F31">
        <w:rPr>
          <w:rFonts w:ascii="Arial" w:hAnsi="Arial" w:cs="Arial"/>
          <w:bCs/>
        </w:rPr>
        <w:tab/>
      </w:r>
    </w:p>
    <w:p w14:paraId="44AF6328" w14:textId="44EA4C7C" w:rsidR="00957CC4" w:rsidRDefault="00957CC4" w:rsidP="00957CC4">
      <w:pPr>
        <w:tabs>
          <w:tab w:val="left" w:pos="567"/>
        </w:tabs>
        <w:snapToGrid w:val="0"/>
        <w:rPr>
          <w:rFonts w:ascii="Arial" w:hAnsi="Arial" w:cs="Arial"/>
          <w:bCs/>
        </w:rPr>
      </w:pP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5F6F4" w14:textId="77777777" w:rsidR="00221723" w:rsidRDefault="00221723">
      <w:r>
        <w:separator/>
      </w:r>
    </w:p>
  </w:endnote>
  <w:endnote w:type="continuationSeparator" w:id="0">
    <w:p w14:paraId="7103AD53" w14:textId="77777777" w:rsidR="00221723" w:rsidRDefault="0022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852EB" w14:textId="77777777" w:rsidR="00221723" w:rsidRDefault="00221723">
      <w:r>
        <w:separator/>
      </w:r>
    </w:p>
  </w:footnote>
  <w:footnote w:type="continuationSeparator" w:id="0">
    <w:p w14:paraId="214AB792" w14:textId="77777777" w:rsidR="00221723" w:rsidRDefault="00221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A248F"/>
    <w:rsid w:val="001A3B5F"/>
    <w:rsid w:val="001A5FAB"/>
    <w:rsid w:val="001A659D"/>
    <w:rsid w:val="001B4F3F"/>
    <w:rsid w:val="001B51AB"/>
    <w:rsid w:val="001B5CA8"/>
    <w:rsid w:val="001C4490"/>
    <w:rsid w:val="001D2C1A"/>
    <w:rsid w:val="001D3BA2"/>
    <w:rsid w:val="001D44B7"/>
    <w:rsid w:val="001E0075"/>
    <w:rsid w:val="001E4E22"/>
    <w:rsid w:val="001F1B1F"/>
    <w:rsid w:val="001F2A20"/>
    <w:rsid w:val="001F486F"/>
    <w:rsid w:val="00203FC9"/>
    <w:rsid w:val="00207DC4"/>
    <w:rsid w:val="00221723"/>
    <w:rsid w:val="0022485E"/>
    <w:rsid w:val="00234277"/>
    <w:rsid w:val="00243A99"/>
    <w:rsid w:val="00250B8E"/>
    <w:rsid w:val="0029567C"/>
    <w:rsid w:val="002A6F12"/>
    <w:rsid w:val="002B32B7"/>
    <w:rsid w:val="002C0B82"/>
    <w:rsid w:val="002F6ED2"/>
    <w:rsid w:val="00301B7A"/>
    <w:rsid w:val="00306D59"/>
    <w:rsid w:val="003106DD"/>
    <w:rsid w:val="00312F7F"/>
    <w:rsid w:val="00321EF0"/>
    <w:rsid w:val="003242BB"/>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0BAA"/>
    <w:rsid w:val="008A36DF"/>
    <w:rsid w:val="008B3780"/>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67A0"/>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75CB5"/>
    <w:rsid w:val="00B83D39"/>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90431"/>
    <w:rsid w:val="00FA58DA"/>
    <w:rsid w:val="00FC345B"/>
    <w:rsid w:val="00FD4E37"/>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67A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A967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A967A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967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967A0"/>
    <w:pPr>
      <w:ind w:left="1418" w:hanging="1418"/>
      <w:outlineLvl w:val="3"/>
    </w:pPr>
    <w:rPr>
      <w:sz w:val="24"/>
    </w:rPr>
  </w:style>
  <w:style w:type="paragraph" w:styleId="Heading5">
    <w:name w:val="heading 5"/>
    <w:aliases w:val="H5"/>
    <w:basedOn w:val="Heading4"/>
    <w:next w:val="Normal"/>
    <w:qFormat/>
    <w:rsid w:val="00A967A0"/>
    <w:pPr>
      <w:ind w:left="1701" w:hanging="1701"/>
      <w:outlineLvl w:val="4"/>
    </w:pPr>
    <w:rPr>
      <w:sz w:val="22"/>
    </w:rPr>
  </w:style>
  <w:style w:type="paragraph" w:styleId="Heading6">
    <w:name w:val="heading 6"/>
    <w:basedOn w:val="H6"/>
    <w:next w:val="Normal"/>
    <w:link w:val="Heading6Char"/>
    <w:qFormat/>
    <w:rsid w:val="00A967A0"/>
    <w:pPr>
      <w:outlineLvl w:val="5"/>
    </w:pPr>
  </w:style>
  <w:style w:type="paragraph" w:styleId="Heading7">
    <w:name w:val="heading 7"/>
    <w:basedOn w:val="H6"/>
    <w:next w:val="Normal"/>
    <w:link w:val="Heading7Char"/>
    <w:qFormat/>
    <w:rsid w:val="00A967A0"/>
    <w:pPr>
      <w:outlineLvl w:val="6"/>
    </w:pPr>
  </w:style>
  <w:style w:type="paragraph" w:styleId="Heading8">
    <w:name w:val="heading 8"/>
    <w:aliases w:val="Table Heading"/>
    <w:basedOn w:val="Heading1"/>
    <w:next w:val="Normal"/>
    <w:qFormat/>
    <w:rsid w:val="00A967A0"/>
    <w:pPr>
      <w:ind w:left="0" w:firstLine="0"/>
      <w:outlineLvl w:val="7"/>
    </w:pPr>
  </w:style>
  <w:style w:type="paragraph" w:styleId="Heading9">
    <w:name w:val="heading 9"/>
    <w:aliases w:val="Figure Heading,FH"/>
    <w:basedOn w:val="Heading8"/>
    <w:next w:val="Normal"/>
    <w:qFormat/>
    <w:rsid w:val="00A967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967A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967A0"/>
    <w:pPr>
      <w:spacing w:before="180"/>
      <w:ind w:left="2693" w:hanging="2693"/>
    </w:pPr>
    <w:rPr>
      <w:b/>
    </w:rPr>
  </w:style>
  <w:style w:type="paragraph" w:styleId="TOC1">
    <w:name w:val="toc 1"/>
    <w:semiHidden/>
    <w:rsid w:val="00A967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A967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A967A0"/>
    <w:pPr>
      <w:ind w:left="1701" w:hanging="1701"/>
    </w:pPr>
  </w:style>
  <w:style w:type="paragraph" w:styleId="TOC4">
    <w:name w:val="toc 4"/>
    <w:basedOn w:val="TOC3"/>
    <w:rsid w:val="00A967A0"/>
    <w:pPr>
      <w:ind w:left="1418" w:hanging="1418"/>
    </w:pPr>
  </w:style>
  <w:style w:type="paragraph" w:styleId="TOC3">
    <w:name w:val="toc 3"/>
    <w:basedOn w:val="TOC2"/>
    <w:rsid w:val="00A967A0"/>
    <w:pPr>
      <w:ind w:left="1134" w:hanging="1134"/>
    </w:pPr>
  </w:style>
  <w:style w:type="paragraph" w:styleId="TOC2">
    <w:name w:val="toc 2"/>
    <w:basedOn w:val="TOC1"/>
    <w:rsid w:val="00A967A0"/>
    <w:pPr>
      <w:keepNext w:val="0"/>
      <w:spacing w:before="0"/>
      <w:ind w:left="851" w:hanging="851"/>
    </w:pPr>
    <w:rPr>
      <w:sz w:val="20"/>
    </w:rPr>
  </w:style>
  <w:style w:type="paragraph" w:styleId="Index2">
    <w:name w:val="index 2"/>
    <w:basedOn w:val="Index1"/>
    <w:rsid w:val="00A967A0"/>
    <w:pPr>
      <w:ind w:left="284"/>
    </w:pPr>
  </w:style>
  <w:style w:type="paragraph" w:styleId="Index1">
    <w:name w:val="index 1"/>
    <w:basedOn w:val="Normal"/>
    <w:rsid w:val="00A967A0"/>
    <w:pPr>
      <w:keepLines/>
      <w:spacing w:after="0"/>
    </w:pPr>
  </w:style>
  <w:style w:type="paragraph" w:customStyle="1" w:styleId="ZH">
    <w:name w:val="ZH"/>
    <w:rsid w:val="00A967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A967A0"/>
    <w:pPr>
      <w:outlineLvl w:val="9"/>
    </w:pPr>
  </w:style>
  <w:style w:type="paragraph" w:styleId="ListNumber2">
    <w:name w:val="List Number 2"/>
    <w:basedOn w:val="ListNumber"/>
    <w:rsid w:val="00A967A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967A0"/>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A967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967A0"/>
    <w:pPr>
      <w:keepLines/>
      <w:spacing w:after="0"/>
      <w:ind w:left="454" w:hanging="454"/>
    </w:pPr>
    <w:rPr>
      <w:sz w:val="16"/>
    </w:rPr>
  </w:style>
  <w:style w:type="paragraph" w:customStyle="1" w:styleId="TAH">
    <w:name w:val="TAH"/>
    <w:basedOn w:val="TAC"/>
    <w:link w:val="TAHCar"/>
    <w:rsid w:val="00A967A0"/>
    <w:rPr>
      <w:b/>
    </w:rPr>
  </w:style>
  <w:style w:type="paragraph" w:customStyle="1" w:styleId="TAC">
    <w:name w:val="TAC"/>
    <w:basedOn w:val="TAL"/>
    <w:link w:val="TACChar"/>
    <w:rsid w:val="00A967A0"/>
    <w:pPr>
      <w:jc w:val="center"/>
    </w:pPr>
  </w:style>
  <w:style w:type="paragraph" w:customStyle="1" w:styleId="TF">
    <w:name w:val="TF"/>
    <w:basedOn w:val="TH"/>
    <w:rsid w:val="00A967A0"/>
    <w:pPr>
      <w:keepNext w:val="0"/>
      <w:spacing w:before="0" w:after="240"/>
    </w:pPr>
  </w:style>
  <w:style w:type="paragraph" w:customStyle="1" w:styleId="NO">
    <w:name w:val="NO"/>
    <w:basedOn w:val="Normal"/>
    <w:rsid w:val="00A967A0"/>
    <w:pPr>
      <w:keepLines/>
      <w:ind w:left="1135" w:hanging="851"/>
    </w:pPr>
  </w:style>
  <w:style w:type="paragraph" w:styleId="TOC9">
    <w:name w:val="toc 9"/>
    <w:basedOn w:val="TOC8"/>
    <w:rsid w:val="00A967A0"/>
    <w:pPr>
      <w:ind w:left="1418" w:hanging="1418"/>
    </w:pPr>
  </w:style>
  <w:style w:type="paragraph" w:customStyle="1" w:styleId="EX">
    <w:name w:val="EX"/>
    <w:basedOn w:val="Normal"/>
    <w:rsid w:val="00A967A0"/>
    <w:pPr>
      <w:keepLines/>
      <w:ind w:left="1702" w:hanging="1418"/>
    </w:pPr>
  </w:style>
  <w:style w:type="paragraph" w:customStyle="1" w:styleId="LD">
    <w:name w:val="LD"/>
    <w:rsid w:val="00A967A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A967A0"/>
    <w:pPr>
      <w:spacing w:after="0"/>
    </w:pPr>
  </w:style>
  <w:style w:type="paragraph" w:customStyle="1" w:styleId="EW">
    <w:name w:val="EW"/>
    <w:basedOn w:val="EX"/>
    <w:rsid w:val="00A967A0"/>
    <w:pPr>
      <w:spacing w:after="0"/>
    </w:pPr>
  </w:style>
  <w:style w:type="paragraph" w:styleId="TOC6">
    <w:name w:val="toc 6"/>
    <w:basedOn w:val="TOC5"/>
    <w:next w:val="Normal"/>
    <w:rsid w:val="00A967A0"/>
    <w:pPr>
      <w:ind w:left="1985" w:hanging="1985"/>
    </w:pPr>
  </w:style>
  <w:style w:type="paragraph" w:styleId="TOC7">
    <w:name w:val="toc 7"/>
    <w:basedOn w:val="TOC6"/>
    <w:next w:val="Normal"/>
    <w:rsid w:val="00A967A0"/>
    <w:pPr>
      <w:ind w:left="2268" w:hanging="2268"/>
    </w:pPr>
  </w:style>
  <w:style w:type="paragraph" w:styleId="ListBullet2">
    <w:name w:val="List Bullet 2"/>
    <w:aliases w:val="lb2"/>
    <w:basedOn w:val="ListBullet"/>
    <w:rsid w:val="00A967A0"/>
    <w:pPr>
      <w:ind w:left="851"/>
    </w:pPr>
  </w:style>
  <w:style w:type="paragraph" w:styleId="ListBullet3">
    <w:name w:val="List Bullet 3"/>
    <w:basedOn w:val="ListBullet2"/>
    <w:rsid w:val="00A967A0"/>
    <w:pPr>
      <w:ind w:left="1135"/>
    </w:pPr>
  </w:style>
  <w:style w:type="paragraph" w:styleId="ListNumber">
    <w:name w:val="List Number"/>
    <w:basedOn w:val="List"/>
    <w:rsid w:val="00A967A0"/>
  </w:style>
  <w:style w:type="paragraph" w:customStyle="1" w:styleId="EQ">
    <w:name w:val="EQ"/>
    <w:basedOn w:val="Normal"/>
    <w:next w:val="Normal"/>
    <w:rsid w:val="00A967A0"/>
    <w:pPr>
      <w:keepLines/>
      <w:tabs>
        <w:tab w:val="center" w:pos="4536"/>
        <w:tab w:val="right" w:pos="9072"/>
      </w:tabs>
    </w:pPr>
  </w:style>
  <w:style w:type="paragraph" w:customStyle="1" w:styleId="TH">
    <w:name w:val="TH"/>
    <w:basedOn w:val="Normal"/>
    <w:link w:val="THChar"/>
    <w:rsid w:val="00A967A0"/>
    <w:pPr>
      <w:keepNext/>
      <w:keepLines/>
      <w:spacing w:before="60"/>
      <w:jc w:val="center"/>
    </w:pPr>
    <w:rPr>
      <w:rFonts w:ascii="Arial" w:hAnsi="Arial"/>
      <w:b/>
    </w:rPr>
  </w:style>
  <w:style w:type="paragraph" w:customStyle="1" w:styleId="NF">
    <w:name w:val="NF"/>
    <w:basedOn w:val="NO"/>
    <w:rsid w:val="00A967A0"/>
    <w:pPr>
      <w:keepNext/>
      <w:spacing w:after="0"/>
    </w:pPr>
    <w:rPr>
      <w:rFonts w:ascii="Arial" w:hAnsi="Arial"/>
      <w:sz w:val="18"/>
    </w:rPr>
  </w:style>
  <w:style w:type="paragraph" w:customStyle="1" w:styleId="PL">
    <w:name w:val="PL"/>
    <w:rsid w:val="00A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A967A0"/>
    <w:pPr>
      <w:jc w:val="right"/>
    </w:pPr>
  </w:style>
  <w:style w:type="paragraph" w:customStyle="1" w:styleId="H6">
    <w:name w:val="H6"/>
    <w:basedOn w:val="Heading5"/>
    <w:next w:val="Normal"/>
    <w:rsid w:val="00A967A0"/>
    <w:pPr>
      <w:ind w:left="1985" w:hanging="1985"/>
      <w:outlineLvl w:val="9"/>
    </w:pPr>
    <w:rPr>
      <w:sz w:val="20"/>
    </w:rPr>
  </w:style>
  <w:style w:type="paragraph" w:customStyle="1" w:styleId="TAN">
    <w:name w:val="TAN"/>
    <w:basedOn w:val="TAL"/>
    <w:link w:val="TANChar"/>
    <w:rsid w:val="00A967A0"/>
    <w:pPr>
      <w:ind w:left="851" w:hanging="851"/>
    </w:pPr>
  </w:style>
  <w:style w:type="paragraph" w:customStyle="1" w:styleId="TAL">
    <w:name w:val="TAL"/>
    <w:basedOn w:val="Normal"/>
    <w:link w:val="TALCar"/>
    <w:rsid w:val="00A967A0"/>
    <w:pPr>
      <w:keepNext/>
      <w:keepLines/>
      <w:spacing w:after="0"/>
    </w:pPr>
    <w:rPr>
      <w:rFonts w:ascii="Arial" w:hAnsi="Arial"/>
      <w:sz w:val="18"/>
    </w:rPr>
  </w:style>
  <w:style w:type="paragraph" w:customStyle="1" w:styleId="ZA">
    <w:name w:val="ZA"/>
    <w:rsid w:val="00A9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A9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A967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A9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A967A0"/>
    <w:pPr>
      <w:framePr w:wrap="notBeside" w:y="16161"/>
    </w:pPr>
  </w:style>
  <w:style w:type="character" w:customStyle="1" w:styleId="ZGSM">
    <w:name w:val="ZGSM"/>
    <w:rsid w:val="00A967A0"/>
  </w:style>
  <w:style w:type="paragraph" w:styleId="List2">
    <w:name w:val="List 2"/>
    <w:basedOn w:val="List"/>
    <w:rsid w:val="00A967A0"/>
    <w:pPr>
      <w:ind w:left="851"/>
    </w:pPr>
  </w:style>
  <w:style w:type="paragraph" w:customStyle="1" w:styleId="ZG">
    <w:name w:val="ZG"/>
    <w:rsid w:val="00A967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A967A0"/>
    <w:pPr>
      <w:ind w:left="1135"/>
    </w:pPr>
  </w:style>
  <w:style w:type="paragraph" w:styleId="List4">
    <w:name w:val="List 4"/>
    <w:basedOn w:val="List3"/>
    <w:rsid w:val="00A967A0"/>
    <w:pPr>
      <w:ind w:left="1418"/>
    </w:pPr>
  </w:style>
  <w:style w:type="paragraph" w:styleId="List5">
    <w:name w:val="List 5"/>
    <w:basedOn w:val="List4"/>
    <w:rsid w:val="00A967A0"/>
    <w:pPr>
      <w:ind w:left="1702"/>
    </w:pPr>
  </w:style>
  <w:style w:type="paragraph" w:customStyle="1" w:styleId="EditorsNote">
    <w:name w:val="Editor's Note"/>
    <w:basedOn w:val="NO"/>
    <w:rsid w:val="00A967A0"/>
    <w:rPr>
      <w:color w:val="FF0000"/>
    </w:rPr>
  </w:style>
  <w:style w:type="paragraph" w:styleId="List">
    <w:name w:val="List"/>
    <w:basedOn w:val="Normal"/>
    <w:rsid w:val="00A967A0"/>
    <w:pPr>
      <w:ind w:left="568" w:hanging="284"/>
    </w:pPr>
  </w:style>
  <w:style w:type="paragraph" w:styleId="ListBullet">
    <w:name w:val="List Bullet"/>
    <w:basedOn w:val="List"/>
    <w:rsid w:val="00A967A0"/>
  </w:style>
  <w:style w:type="paragraph" w:styleId="ListBullet4">
    <w:name w:val="List Bullet 4"/>
    <w:basedOn w:val="ListBullet3"/>
    <w:rsid w:val="00A967A0"/>
    <w:pPr>
      <w:ind w:left="1418"/>
    </w:pPr>
  </w:style>
  <w:style w:type="paragraph" w:styleId="ListBullet5">
    <w:name w:val="List Bullet 5"/>
    <w:basedOn w:val="ListBullet4"/>
    <w:rsid w:val="00A967A0"/>
    <w:pPr>
      <w:ind w:left="1702"/>
    </w:pPr>
  </w:style>
  <w:style w:type="paragraph" w:customStyle="1" w:styleId="B1">
    <w:name w:val="B1"/>
    <w:basedOn w:val="List"/>
    <w:link w:val="B1Char1"/>
    <w:rsid w:val="00A967A0"/>
  </w:style>
  <w:style w:type="paragraph" w:customStyle="1" w:styleId="B2">
    <w:name w:val="B2"/>
    <w:basedOn w:val="List2"/>
    <w:rsid w:val="00A967A0"/>
  </w:style>
  <w:style w:type="paragraph" w:customStyle="1" w:styleId="B3">
    <w:name w:val="B3"/>
    <w:basedOn w:val="List3"/>
    <w:rsid w:val="00A967A0"/>
  </w:style>
  <w:style w:type="paragraph" w:customStyle="1" w:styleId="B4">
    <w:name w:val="B4"/>
    <w:basedOn w:val="List4"/>
    <w:rsid w:val="00A967A0"/>
  </w:style>
  <w:style w:type="paragraph" w:customStyle="1" w:styleId="B5">
    <w:name w:val="B5"/>
    <w:basedOn w:val="List5"/>
    <w:rsid w:val="00A967A0"/>
  </w:style>
  <w:style w:type="paragraph" w:styleId="Footer">
    <w:name w:val="footer"/>
    <w:basedOn w:val="Header"/>
    <w:link w:val="FooterChar"/>
    <w:rsid w:val="00A967A0"/>
    <w:pPr>
      <w:jc w:val="center"/>
    </w:pPr>
    <w:rPr>
      <w:i/>
    </w:rPr>
  </w:style>
  <w:style w:type="paragraph" w:customStyle="1" w:styleId="ZTD">
    <w:name w:val="ZTD"/>
    <w:basedOn w:val="ZB"/>
    <w:rsid w:val="00A967A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TotalTime>
  <Pages>3</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38</cp:revision>
  <dcterms:created xsi:type="dcterms:W3CDTF">2023-08-24T20:27:00Z</dcterms:created>
  <dcterms:modified xsi:type="dcterms:W3CDTF">2025-06-02T13:16:00Z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1748417326</vt:lpwstr>
  </property>
</Properties>
</file>